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5751" w14:textId="304BAF7E" w:rsidR="000B2EA5" w:rsidRPr="00C57D42" w:rsidRDefault="000B2EA5" w:rsidP="000B2EA5">
      <w:pPr>
        <w:jc w:val="center"/>
        <w:rPr>
          <w:b/>
          <w:sz w:val="20"/>
          <w:szCs w:val="20"/>
        </w:rPr>
      </w:pPr>
      <w:r w:rsidRPr="00C57D42">
        <w:rPr>
          <w:b/>
          <w:sz w:val="20"/>
          <w:szCs w:val="20"/>
        </w:rPr>
        <w:t xml:space="preserve">Request for </w:t>
      </w:r>
      <w:r w:rsidR="003E73A1">
        <w:rPr>
          <w:b/>
          <w:sz w:val="20"/>
          <w:szCs w:val="20"/>
        </w:rPr>
        <w:t>Re-</w:t>
      </w:r>
      <w:r w:rsidRPr="00C57D42">
        <w:rPr>
          <w:b/>
          <w:sz w:val="20"/>
          <w:szCs w:val="20"/>
        </w:rPr>
        <w:t>Bid</w:t>
      </w:r>
    </w:p>
    <w:p w14:paraId="3D17ECAB" w14:textId="3E94DE86" w:rsidR="000B2EA5" w:rsidRPr="00C57D42" w:rsidRDefault="000B2EA5" w:rsidP="000B2EA5">
      <w:pPr>
        <w:jc w:val="center"/>
        <w:rPr>
          <w:b/>
          <w:sz w:val="20"/>
          <w:szCs w:val="20"/>
        </w:rPr>
      </w:pPr>
      <w:r w:rsidRPr="00C57D42">
        <w:rPr>
          <w:b/>
          <w:sz w:val="20"/>
          <w:szCs w:val="20"/>
        </w:rPr>
        <w:t>Inspection, Monitoring and Servicing of Fire Alarm</w:t>
      </w:r>
      <w:r w:rsidR="000510AE" w:rsidRPr="00C57D42">
        <w:rPr>
          <w:b/>
          <w:sz w:val="20"/>
          <w:szCs w:val="20"/>
        </w:rPr>
        <w:t xml:space="preserve">s, </w:t>
      </w:r>
      <w:r w:rsidR="002C613F" w:rsidRPr="00C57D42">
        <w:rPr>
          <w:b/>
          <w:sz w:val="20"/>
          <w:szCs w:val="20"/>
        </w:rPr>
        <w:t>Burglar</w:t>
      </w:r>
      <w:r w:rsidR="00D353B8" w:rsidRPr="00C57D42">
        <w:rPr>
          <w:b/>
          <w:sz w:val="20"/>
          <w:szCs w:val="20"/>
        </w:rPr>
        <w:t xml:space="preserve"> Alarms, and </w:t>
      </w:r>
      <w:r w:rsidR="000510AE" w:rsidRPr="00C57D42">
        <w:rPr>
          <w:b/>
          <w:sz w:val="20"/>
          <w:szCs w:val="20"/>
        </w:rPr>
        <w:t xml:space="preserve">Elevator </w:t>
      </w:r>
      <w:r w:rsidR="00DB3E77" w:rsidRPr="00C57D42">
        <w:rPr>
          <w:b/>
          <w:sz w:val="20"/>
          <w:szCs w:val="20"/>
        </w:rPr>
        <w:t xml:space="preserve">Emergency Call Monitoring, </w:t>
      </w:r>
      <w:r w:rsidRPr="00C57D42">
        <w:rPr>
          <w:b/>
          <w:sz w:val="20"/>
          <w:szCs w:val="20"/>
        </w:rPr>
        <w:t xml:space="preserve">at four (4) Public Housing Developments located in the Township of North Bergen, New Jersey </w:t>
      </w:r>
    </w:p>
    <w:p w14:paraId="60DB8A6B" w14:textId="251531C1" w:rsidR="000B2EA5" w:rsidRPr="00EF1724" w:rsidRDefault="000B2EA5" w:rsidP="00B7059D">
      <w:pPr>
        <w:rPr>
          <w:b/>
        </w:rPr>
      </w:pPr>
      <w:r w:rsidRPr="000B2EA5">
        <w:t xml:space="preserve">NOTICE IS HERBY GIVEN that sealed Bids for </w:t>
      </w:r>
      <w:r w:rsidR="00B7059D" w:rsidRPr="00B7059D">
        <w:rPr>
          <w:bCs/>
        </w:rPr>
        <w:t xml:space="preserve">Inspection, Monitoring and Servicing of </w:t>
      </w:r>
      <w:r w:rsidR="002C613F" w:rsidRPr="002C613F">
        <w:rPr>
          <w:bCs/>
        </w:rPr>
        <w:t>Fire Alarms, Burglar Alarms, and Elevator Emergency Call Monitoring</w:t>
      </w:r>
      <w:r w:rsidR="00B7059D" w:rsidRPr="00B7059D">
        <w:rPr>
          <w:bCs/>
        </w:rPr>
        <w:t xml:space="preserve"> at four (4) Public Housing Developments located in the Township of North Bergen, New Jersey</w:t>
      </w:r>
      <w:r w:rsidR="00B7059D">
        <w:rPr>
          <w:b/>
        </w:rPr>
        <w:t xml:space="preserve"> </w:t>
      </w:r>
      <w:r w:rsidRPr="000B2EA5">
        <w:t xml:space="preserve">will be received by the Executive Director for the Housing Authority of the Township of North Bergen, County of Hudson, State of New Jersey on </w:t>
      </w:r>
      <w:r w:rsidR="003E73A1">
        <w:rPr>
          <w:b/>
        </w:rPr>
        <w:t>Thursday September</w:t>
      </w:r>
      <w:r>
        <w:rPr>
          <w:b/>
        </w:rPr>
        <w:t xml:space="preserve"> 1</w:t>
      </w:r>
      <w:r w:rsidR="001B73B3">
        <w:rPr>
          <w:b/>
        </w:rPr>
        <w:t>0</w:t>
      </w:r>
      <w:r>
        <w:rPr>
          <w:b/>
        </w:rPr>
        <w:t>, 2026,</w:t>
      </w:r>
      <w:r w:rsidRPr="000B2EA5">
        <w:rPr>
          <w:b/>
        </w:rPr>
        <w:t xml:space="preserve">  at 1</w:t>
      </w:r>
      <w:r w:rsidR="003E73A1">
        <w:rPr>
          <w:b/>
        </w:rPr>
        <w:t>1</w:t>
      </w:r>
      <w:r w:rsidRPr="000B2EA5">
        <w:rPr>
          <w:b/>
        </w:rPr>
        <w:t>:00 am</w:t>
      </w:r>
      <w:r w:rsidRPr="000B2EA5">
        <w:t xml:space="preserve"> prevailing time at Administrative office of the Housing Authority of the Township of North Bergen at 6121 Grand Ave. North Bergen New Jersey 07047 at which time will be publicly opened and read out loud.</w:t>
      </w:r>
    </w:p>
    <w:p w14:paraId="615A2753" w14:textId="1A37BB3A" w:rsidR="000B2EA5" w:rsidRPr="000B2EA5" w:rsidRDefault="000B2EA5" w:rsidP="000B2EA5">
      <w:pPr>
        <w:jc w:val="center"/>
      </w:pPr>
      <w:r w:rsidRPr="000B2EA5">
        <w:t>For</w:t>
      </w:r>
    </w:p>
    <w:p w14:paraId="74EBEEDE" w14:textId="299E572F" w:rsidR="000B2EA5" w:rsidRPr="00C57D42" w:rsidRDefault="000B2EA5" w:rsidP="000B2EA5">
      <w:pPr>
        <w:jc w:val="center"/>
        <w:rPr>
          <w:b/>
          <w:sz w:val="20"/>
          <w:szCs w:val="20"/>
        </w:rPr>
      </w:pPr>
      <w:r w:rsidRPr="00C57D42">
        <w:rPr>
          <w:b/>
          <w:sz w:val="20"/>
          <w:szCs w:val="20"/>
        </w:rPr>
        <w:t xml:space="preserve">Inspection, Monitoring and Servicing </w:t>
      </w:r>
      <w:r w:rsidR="0047706C" w:rsidRPr="00C57D42">
        <w:rPr>
          <w:b/>
          <w:sz w:val="20"/>
          <w:szCs w:val="20"/>
        </w:rPr>
        <w:t>of Fire Alarms, Burglar Alarms, and Elevator Emergency Call Monitoring</w:t>
      </w:r>
      <w:r w:rsidRPr="00C57D42">
        <w:rPr>
          <w:b/>
          <w:sz w:val="20"/>
          <w:szCs w:val="20"/>
        </w:rPr>
        <w:t xml:space="preserve"> at four (4) Public Housing Developments located in the Township of North Bergen,</w:t>
      </w:r>
      <w:r w:rsidR="00C57D42" w:rsidRPr="00C57D42">
        <w:rPr>
          <w:b/>
          <w:sz w:val="20"/>
          <w:szCs w:val="20"/>
        </w:rPr>
        <w:t xml:space="preserve"> </w:t>
      </w:r>
      <w:r w:rsidRPr="00C57D42">
        <w:rPr>
          <w:b/>
          <w:sz w:val="20"/>
          <w:szCs w:val="20"/>
        </w:rPr>
        <w:t>New Jersey</w:t>
      </w:r>
    </w:p>
    <w:p w14:paraId="4FD9B742" w14:textId="77777777" w:rsidR="000B2EA5" w:rsidRPr="000B2EA5" w:rsidRDefault="000B2EA5" w:rsidP="000B2EA5"/>
    <w:p w14:paraId="6E5840D5" w14:textId="584A8E47" w:rsidR="000B2EA5" w:rsidRPr="000B2EA5" w:rsidRDefault="000B2EA5" w:rsidP="000B2EA5">
      <w:r w:rsidRPr="000B2EA5">
        <w:t xml:space="preserve">Bid documents may be obtained at the </w:t>
      </w:r>
      <w:r w:rsidR="00387B13" w:rsidRPr="000B2EA5">
        <w:t>administrative</w:t>
      </w:r>
      <w:r w:rsidRPr="000B2EA5">
        <w:t xml:space="preserve"> office of the Housing Authority of the Township of North Bergen at 6121 Grand Ave. North Bergen New Jersey 07047 or Calling Adam Lobel at 201-868-8605 ex 27,  or emailing </w:t>
      </w:r>
      <w:hyperlink r:id="rId4" w:history="1">
        <w:r w:rsidRPr="000B2EA5">
          <w:rPr>
            <w:rStyle w:val="Hyperlink"/>
          </w:rPr>
          <w:t>alobel@nbhousing.org</w:t>
        </w:r>
      </w:hyperlink>
      <w:r w:rsidRPr="000B2EA5">
        <w:t xml:space="preserve">  during normal business hours Monday- Friday 9:00am to 3:30pm </w:t>
      </w:r>
    </w:p>
    <w:p w14:paraId="2B68B859" w14:textId="77777777" w:rsidR="000B2EA5" w:rsidRDefault="000B2EA5" w:rsidP="000B2EA5">
      <w:pPr>
        <w:rPr>
          <w:bCs/>
        </w:rPr>
      </w:pPr>
    </w:p>
    <w:p w14:paraId="71213BFF" w14:textId="77777777" w:rsidR="000B2EA5" w:rsidRPr="000B2EA5" w:rsidRDefault="000B2EA5" w:rsidP="000B2EA5"/>
    <w:p w14:paraId="6B75053F" w14:textId="77777777" w:rsidR="000B2EA5" w:rsidRPr="000B2EA5" w:rsidRDefault="000B2EA5" w:rsidP="000B2EA5">
      <w:r w:rsidRPr="000B2EA5">
        <w:t>Successful service providers are required to comply with the requirements of N.J.S.A 10:5-31 ex seq. and N.J.A.C. 17:27-1 et seq.</w:t>
      </w:r>
    </w:p>
    <w:p w14:paraId="035736B4" w14:textId="77777777" w:rsidR="000B2EA5" w:rsidRPr="000B2EA5" w:rsidRDefault="000B2EA5" w:rsidP="000B2EA5"/>
    <w:p w14:paraId="43DA51C3" w14:textId="77777777" w:rsidR="000B2EA5" w:rsidRPr="000B2EA5" w:rsidRDefault="000B2EA5" w:rsidP="000B2EA5">
      <w:r w:rsidRPr="000B2EA5">
        <w:t>Julio Marenco,</w:t>
      </w:r>
    </w:p>
    <w:p w14:paraId="297F6C6D" w14:textId="77777777" w:rsidR="000B2EA5" w:rsidRPr="000B2EA5" w:rsidRDefault="000B2EA5" w:rsidP="000B2EA5">
      <w:r w:rsidRPr="000B2EA5">
        <w:t>Executive Director</w:t>
      </w:r>
    </w:p>
    <w:p w14:paraId="186F491F" w14:textId="77777777" w:rsidR="000B2EA5" w:rsidRPr="000B2EA5" w:rsidRDefault="000B2EA5" w:rsidP="000B2EA5"/>
    <w:p w14:paraId="313D9337" w14:textId="77777777" w:rsidR="00513697" w:rsidRDefault="00513697"/>
    <w:sectPr w:rsidR="00513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B2EA5"/>
    <w:rsid w:val="000510AE"/>
    <w:rsid w:val="000B2EA5"/>
    <w:rsid w:val="001553A7"/>
    <w:rsid w:val="001B73B3"/>
    <w:rsid w:val="00291297"/>
    <w:rsid w:val="002C1B6F"/>
    <w:rsid w:val="002C613F"/>
    <w:rsid w:val="00387B13"/>
    <w:rsid w:val="003E73A1"/>
    <w:rsid w:val="0047706C"/>
    <w:rsid w:val="00513697"/>
    <w:rsid w:val="00692C69"/>
    <w:rsid w:val="008037A8"/>
    <w:rsid w:val="008422D7"/>
    <w:rsid w:val="00B7059D"/>
    <w:rsid w:val="00C57D42"/>
    <w:rsid w:val="00CD7F84"/>
    <w:rsid w:val="00D353B8"/>
    <w:rsid w:val="00DB3E77"/>
    <w:rsid w:val="00EF1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F3CD"/>
  <w15:chartTrackingRefBased/>
  <w15:docId w15:val="{3250F688-3730-4CD2-ADF1-00BA19A1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EA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B2EA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B2EA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B2EA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B2EA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B2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EA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B2EA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B2EA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B2EA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B2EA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B2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EA5"/>
    <w:rPr>
      <w:rFonts w:eastAsiaTheme="majorEastAsia" w:cstheme="majorBidi"/>
      <w:color w:val="272727" w:themeColor="text1" w:themeTint="D8"/>
    </w:rPr>
  </w:style>
  <w:style w:type="paragraph" w:styleId="Title">
    <w:name w:val="Title"/>
    <w:basedOn w:val="Normal"/>
    <w:next w:val="Normal"/>
    <w:link w:val="TitleChar"/>
    <w:uiPriority w:val="10"/>
    <w:qFormat/>
    <w:rsid w:val="000B2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E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E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2EA5"/>
    <w:rPr>
      <w:i/>
      <w:iCs/>
      <w:color w:val="404040" w:themeColor="text1" w:themeTint="BF"/>
    </w:rPr>
  </w:style>
  <w:style w:type="paragraph" w:styleId="ListParagraph">
    <w:name w:val="List Paragraph"/>
    <w:basedOn w:val="Normal"/>
    <w:uiPriority w:val="34"/>
    <w:qFormat/>
    <w:rsid w:val="000B2EA5"/>
    <w:pPr>
      <w:ind w:left="720"/>
      <w:contextualSpacing/>
    </w:pPr>
  </w:style>
  <w:style w:type="character" w:styleId="IntenseEmphasis">
    <w:name w:val="Intense Emphasis"/>
    <w:basedOn w:val="DefaultParagraphFont"/>
    <w:uiPriority w:val="21"/>
    <w:qFormat/>
    <w:rsid w:val="000B2EA5"/>
    <w:rPr>
      <w:i/>
      <w:iCs/>
      <w:color w:val="365F91" w:themeColor="accent1" w:themeShade="BF"/>
    </w:rPr>
  </w:style>
  <w:style w:type="paragraph" w:styleId="IntenseQuote">
    <w:name w:val="Intense Quote"/>
    <w:basedOn w:val="Normal"/>
    <w:next w:val="Normal"/>
    <w:link w:val="IntenseQuoteChar"/>
    <w:uiPriority w:val="30"/>
    <w:qFormat/>
    <w:rsid w:val="000B2EA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B2EA5"/>
    <w:rPr>
      <w:i/>
      <w:iCs/>
      <w:color w:val="365F91" w:themeColor="accent1" w:themeShade="BF"/>
    </w:rPr>
  </w:style>
  <w:style w:type="character" w:styleId="IntenseReference">
    <w:name w:val="Intense Reference"/>
    <w:basedOn w:val="DefaultParagraphFont"/>
    <w:uiPriority w:val="32"/>
    <w:qFormat/>
    <w:rsid w:val="000B2EA5"/>
    <w:rPr>
      <w:b/>
      <w:bCs/>
      <w:smallCaps/>
      <w:color w:val="365F91" w:themeColor="accent1" w:themeShade="BF"/>
      <w:spacing w:val="5"/>
    </w:rPr>
  </w:style>
  <w:style w:type="character" w:styleId="Hyperlink">
    <w:name w:val="Hyperlink"/>
    <w:basedOn w:val="DefaultParagraphFont"/>
    <w:uiPriority w:val="99"/>
    <w:unhideWhenUsed/>
    <w:rsid w:val="000B2EA5"/>
    <w:rPr>
      <w:color w:val="0000FF" w:themeColor="hyperlink"/>
      <w:u w:val="single"/>
    </w:rPr>
  </w:style>
  <w:style w:type="character" w:styleId="UnresolvedMention">
    <w:name w:val="Unresolved Mention"/>
    <w:basedOn w:val="DefaultParagraphFont"/>
    <w:uiPriority w:val="99"/>
    <w:semiHidden/>
    <w:unhideWhenUsed/>
    <w:rsid w:val="000B2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obel@nbhous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1342</Characters>
  <Application>Microsoft Office Word</Application>
  <DocSecurity>0</DocSecurity>
  <Lines>11</Lines>
  <Paragraphs>3</Paragraphs>
  <ScaleCrop>false</ScaleCrop>
  <Company>Hewlett-Packard Company</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Leggio</dc:creator>
  <cp:keywords/>
  <dc:description/>
  <cp:lastModifiedBy>Ryan Leggio</cp:lastModifiedBy>
  <cp:revision>2</cp:revision>
  <cp:lastPrinted>2026-08-18T14:09:00Z</cp:lastPrinted>
  <dcterms:created xsi:type="dcterms:W3CDTF">2026-08-20T11:25:00Z</dcterms:created>
  <dcterms:modified xsi:type="dcterms:W3CDTF">2026-08-20T11:25:00Z</dcterms:modified>
</cp:coreProperties>
</file>